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AE9" w:rsidRPr="006D409C" w:rsidRDefault="00D15AE9" w:rsidP="00D15AE9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6D409C">
        <w:rPr>
          <w:rFonts w:eastAsia="宋体" w:cs="Arial"/>
          <w:sz w:val="24"/>
          <w:szCs w:val="24"/>
          <w:lang w:eastAsia="zh-CN"/>
        </w:rPr>
        <w:t>3GPP TSG-RAN WG4 Meeting #110</w:t>
      </w:r>
      <w:r w:rsidR="00870C1C">
        <w:rPr>
          <w:rFonts w:eastAsia="宋体" w:cs="Arial" w:hint="eastAsia"/>
          <w:sz w:val="24"/>
          <w:szCs w:val="24"/>
          <w:lang w:eastAsia="zh-CN"/>
        </w:rPr>
        <w:t>bis</w:t>
      </w:r>
      <w:r w:rsidRPr="006D409C">
        <w:rPr>
          <w:rFonts w:eastAsia="宋体" w:cs="Arial"/>
          <w:sz w:val="24"/>
          <w:szCs w:val="24"/>
          <w:lang w:eastAsia="zh-CN"/>
        </w:rPr>
        <w:tab/>
      </w:r>
      <w:r w:rsidR="00201C8B" w:rsidRPr="00201C8B">
        <w:rPr>
          <w:rFonts w:eastAsia="宋体" w:cs="Arial"/>
          <w:sz w:val="24"/>
          <w:szCs w:val="24"/>
          <w:lang w:eastAsia="zh-CN"/>
        </w:rPr>
        <w:t>R4-2405385</w:t>
      </w:r>
      <w:bookmarkStart w:id="3" w:name="_GoBack"/>
      <w:bookmarkEnd w:id="3"/>
    </w:p>
    <w:p w:rsidR="003A046D" w:rsidRDefault="00870C1C" w:rsidP="00D15AE9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Changsha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China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15</w:t>
      </w:r>
      <w:r w:rsidR="00630B4E" w:rsidRPr="000212E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630B4E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30B4E" w:rsidRPr="006D409C">
        <w:rPr>
          <w:rFonts w:ascii="Arial" w:eastAsia="宋体" w:hAnsi="Arial" w:cs="Arial"/>
          <w:b/>
          <w:sz w:val="24"/>
          <w:szCs w:val="24"/>
          <w:lang w:eastAsia="zh-CN"/>
        </w:rPr>
        <w:t>–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19</w:t>
      </w:r>
      <w:r w:rsidR="00630B4E" w:rsidRPr="000212E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630B4E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30B4E" w:rsidRPr="006D409C">
        <w:rPr>
          <w:rFonts w:ascii="Arial" w:eastAsia="宋体" w:hAnsi="Arial" w:cs="Arial"/>
          <w:b/>
          <w:sz w:val="24"/>
          <w:szCs w:val="24"/>
          <w:lang w:eastAsia="zh-CN"/>
        </w:rPr>
        <w:t>April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>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7022B">
        <w:rPr>
          <w:rFonts w:ascii="Arial" w:hAnsi="Arial" w:cs="Arial"/>
          <w:b/>
          <w:bCs/>
          <w:sz w:val="24"/>
          <w:szCs w:val="24"/>
          <w:lang w:val="en-US"/>
        </w:rPr>
        <w:t>6.20.1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FF0C96" w:rsidRPr="00FF0C96">
        <w:rPr>
          <w:rFonts w:ascii="Arial" w:hAnsi="Arial" w:cs="Arial"/>
          <w:b/>
          <w:bCs/>
          <w:sz w:val="24"/>
          <w:szCs w:val="24"/>
          <w:lang w:val="en-US"/>
        </w:rPr>
        <w:t>on Rel-18 maintenance work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D15AE9">
      <w:pPr>
        <w:ind w:left="48"/>
        <w:jc w:val="both"/>
        <w:rPr>
          <w:rFonts w:eastAsiaTheme="minorEastAsia"/>
          <w:lang w:eastAsia="zh-CN"/>
        </w:rPr>
      </w:pPr>
      <w:r>
        <w:t>During the RAN</w:t>
      </w:r>
      <w:r w:rsidR="00A04575">
        <w:t>4#110 meeting, a WF [1] for Rel-18 sidelink maintenance work has been agreed. Couple of the agreement are relevant to the Rel-19 sidelink package and with the agreed Rel-19 WID [2], we give further discussion on the maintenance work and try to finalize the Rel-18 work in time.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677AEF" w:rsidRDefault="00677AEF" w:rsidP="00677AEF">
      <w:pPr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066656">
        <w:rPr>
          <w:rFonts w:eastAsiaTheme="minorEastAsia"/>
          <w:lang w:eastAsia="zh-CN"/>
        </w:rPr>
        <w:t xml:space="preserve">agreement for the maintenance work has been captured as below for remaining NS values and the MPR for SL intra-band contiguous CA with non-contiguous RB </w:t>
      </w:r>
      <w:r w:rsidR="002A6CC4">
        <w:rPr>
          <w:rFonts w:eastAsiaTheme="minorEastAsia"/>
          <w:lang w:eastAsia="zh-CN"/>
        </w:rPr>
        <w:t>allocations.</w:t>
      </w:r>
      <w:r>
        <w:rPr>
          <w:rFonts w:eastAsiaTheme="minorEastAsia"/>
          <w:lang w:eastAsia="zh-CN"/>
        </w:rPr>
        <w:t xml:space="preserve"> </w:t>
      </w:r>
    </w:p>
    <w:p w:rsidR="00677AEF" w:rsidRDefault="00677AEF" w:rsidP="00677AEF">
      <w:pPr>
        <w:rPr>
          <w:rFonts w:eastAsia="等线"/>
          <w:lang w:eastAsia="zh-CN"/>
        </w:rPr>
      </w:pPr>
      <w:r>
        <w:rPr>
          <w:rFonts w:eastAsia="等线" w:hint="eastAsia"/>
          <w:noProof/>
          <w:lang w:eastAsia="zh-CN"/>
        </w:rPr>
        <mc:AlternateContent>
          <mc:Choice Requires="wps">
            <w:drawing>
              <wp:inline distT="0" distB="0" distL="0" distR="0" wp14:anchorId="18101136" wp14:editId="3B711102">
                <wp:extent cx="6599582" cy="1796994"/>
                <wp:effectExtent l="0" t="0" r="24130" b="133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2" cy="17969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66656" w:rsidRDefault="00066656" w:rsidP="00066656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E3CE6">
                              <w:rPr>
                                <w:b/>
                                <w:bCs/>
                                <w:u w:val="single"/>
                              </w:rPr>
                              <w:t>Issue 2-1-1: Remaining NS values for SL-U</w:t>
                            </w:r>
                          </w:p>
                          <w:p w:rsidR="00066656" w:rsidRPr="002E3CE6" w:rsidRDefault="00066656" w:rsidP="00066656">
                            <w:pPr>
                              <w:spacing w:after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166B0">
                              <w:rPr>
                                <w:rFonts w:hint="eastAsia"/>
                                <w:b/>
                                <w:lang w:eastAsia="zh-CN"/>
                              </w:rPr>
                              <w:t>&lt;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On-line Agreement</w:t>
                            </w:r>
                            <w:r w:rsidRPr="008166B0"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</w:p>
                          <w:p w:rsidR="00066656" w:rsidRPr="002E3CE6" w:rsidRDefault="00066656" w:rsidP="00066656">
                            <w:pPr>
                              <w:pStyle w:val="afc"/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ind w:firstLineChars="0"/>
                              <w:textAlignment w:val="auto"/>
                            </w:pPr>
                            <w:r w:rsidRPr="002E3CE6">
                              <w:t>If SL is agreed as Rel-19 RAN4-led package and the remaining NS values are included, specify them in Rel-19. If not, specify them in Rel-18 maintenance.</w:t>
                            </w:r>
                          </w:p>
                          <w:p w:rsidR="00066656" w:rsidRPr="00066656" w:rsidRDefault="00066656" w:rsidP="00066656">
                            <w:pPr>
                              <w:pStyle w:val="2"/>
                              <w:ind w:left="576" w:hanging="576"/>
                              <w:rPr>
                                <w:rFonts w:ascii="Times New Roman" w:hAnsi="Times New Roma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</w:pPr>
                            <w:r w:rsidRPr="00066656">
                              <w:rPr>
                                <w:rFonts w:ascii="Times New Roman" w:hAnsi="Times New Roman"/>
                                <w:b/>
                                <w:sz w:val="20"/>
                                <w:u w:val="single"/>
                                <w:lang w:val="en-US" w:eastAsia="ko-KR"/>
                              </w:rPr>
                              <w:t xml:space="preserve">Issue 3: MPR for SL intra-band contiguous CA with non-contiguous RB allocation </w:t>
                            </w:r>
                          </w:p>
                          <w:p w:rsidR="00066656" w:rsidRPr="008166B0" w:rsidRDefault="00066656" w:rsidP="00066656">
                            <w:pPr>
                              <w:spacing w:after="120"/>
                              <w:rPr>
                                <w:b/>
                                <w:lang w:eastAsia="zh-CN"/>
                              </w:rPr>
                            </w:pPr>
                            <w:r w:rsidRPr="008166B0">
                              <w:rPr>
                                <w:rFonts w:hint="eastAsia"/>
                                <w:b/>
                                <w:lang w:eastAsia="zh-CN"/>
                              </w:rPr>
                              <w:t>&lt;</w:t>
                            </w:r>
                            <w:r w:rsidRPr="008166B0">
                              <w:rPr>
                                <w:b/>
                                <w:lang w:eastAsia="zh-CN"/>
                              </w:rPr>
                              <w:t>Recommended WF&gt;</w:t>
                            </w:r>
                          </w:p>
                          <w:p w:rsidR="00066656" w:rsidRDefault="00066656" w:rsidP="00066656">
                            <w:pPr>
                              <w:pStyle w:val="afc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5C6DE2">
                              <w:rPr>
                                <w:lang w:eastAsia="zh-CN"/>
                              </w:rPr>
                              <w:t>If SL</w:t>
                            </w:r>
                            <w:r>
                              <w:rPr>
                                <w:lang w:eastAsia="zh-CN"/>
                              </w:rPr>
                              <w:t xml:space="preserve"> CA</w:t>
                            </w:r>
                            <w:r w:rsidRPr="005C6DE2">
                              <w:rPr>
                                <w:lang w:eastAsia="zh-CN"/>
                              </w:rPr>
                              <w:t xml:space="preserve"> is agreed as Rel-19 RAN4-led package, specify </w:t>
                            </w:r>
                            <w:r>
                              <w:rPr>
                                <w:lang w:eastAsia="zh-CN"/>
                              </w:rPr>
                              <w:t>the corresponding MPR</w:t>
                            </w:r>
                            <w:r w:rsidRPr="005C6DE2">
                              <w:rPr>
                                <w:lang w:eastAsia="zh-CN"/>
                              </w:rPr>
                              <w:t xml:space="preserve"> in Rel-19. If not, specify </w:t>
                            </w:r>
                            <w:r>
                              <w:rPr>
                                <w:lang w:eastAsia="zh-CN"/>
                              </w:rPr>
                              <w:t>it</w:t>
                            </w:r>
                            <w:r w:rsidRPr="005C6DE2">
                              <w:rPr>
                                <w:lang w:eastAsia="zh-CN"/>
                              </w:rPr>
                              <w:t xml:space="preserve"> in Rel-18 maintenance.</w:t>
                            </w:r>
                          </w:p>
                          <w:p w:rsidR="00677AEF" w:rsidRPr="00C12F82" w:rsidRDefault="00677AEF" w:rsidP="00677A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1011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519.65pt;height:14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" fillcolor="white [3201]" strokeweight=".5pt">
                <v:textbox>
                  <w:txbxContent>
                    <w:p w:rsidR="00066656" w:rsidRDefault="00066656" w:rsidP="00066656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2E3CE6">
                        <w:rPr>
                          <w:b/>
                          <w:bCs/>
                          <w:u w:val="single"/>
                        </w:rPr>
                        <w:t>Issue 2-1-1: Remaining NS values for SL-U</w:t>
                      </w:r>
                    </w:p>
                    <w:p w:rsidR="00066656" w:rsidRPr="002E3CE6" w:rsidRDefault="00066656" w:rsidP="00066656">
                      <w:pPr>
                        <w:spacing w:after="120"/>
                        <w:rPr>
                          <w:b/>
                          <w:bCs/>
                          <w:u w:val="single"/>
                        </w:rPr>
                      </w:pPr>
                      <w:r w:rsidRPr="008166B0">
                        <w:rPr>
                          <w:rFonts w:hint="eastAsia"/>
                          <w:b/>
                          <w:lang w:eastAsia="zh-CN"/>
                        </w:rPr>
                        <w:t>&lt;</w:t>
                      </w:r>
                      <w:r>
                        <w:rPr>
                          <w:b/>
                          <w:lang w:eastAsia="zh-CN"/>
                        </w:rPr>
                        <w:t>On-line Agreement</w:t>
                      </w:r>
                      <w:r w:rsidRPr="008166B0">
                        <w:rPr>
                          <w:b/>
                          <w:lang w:eastAsia="zh-CN"/>
                        </w:rPr>
                        <w:t>&gt;</w:t>
                      </w:r>
                    </w:p>
                    <w:p w:rsidR="00066656" w:rsidRPr="002E3CE6" w:rsidRDefault="00066656" w:rsidP="00066656">
                      <w:pPr>
                        <w:pStyle w:val="afc"/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ind w:firstLineChars="0"/>
                        <w:textAlignment w:val="auto"/>
                      </w:pPr>
                      <w:r w:rsidRPr="002E3CE6">
                        <w:t>If SL is agreed as Rel-19 RAN4-led package and the remaining NS values are included, specify them in Rel-19. If not, specify them in Rel-18 maintenance.</w:t>
                      </w:r>
                    </w:p>
                    <w:p w:rsidR="00066656" w:rsidRPr="00066656" w:rsidRDefault="00066656" w:rsidP="00066656">
                      <w:pPr>
                        <w:pStyle w:val="2"/>
                        <w:ind w:left="576" w:hanging="576"/>
                        <w:rPr>
                          <w:rFonts w:ascii="Times New Roman" w:hAnsi="Times New Roman"/>
                          <w:b/>
                          <w:sz w:val="20"/>
                          <w:u w:val="single"/>
                          <w:lang w:val="en-US" w:eastAsia="ko-KR"/>
                        </w:rPr>
                      </w:pPr>
                      <w:r w:rsidRPr="00066656">
                        <w:rPr>
                          <w:rFonts w:ascii="Times New Roman" w:hAnsi="Times New Roman"/>
                          <w:b/>
                          <w:sz w:val="20"/>
                          <w:u w:val="single"/>
                          <w:lang w:val="en-US" w:eastAsia="ko-KR"/>
                        </w:rPr>
                        <w:t xml:space="preserve">Issue 3: MPR for SL intra-band contiguous CA with non-contiguous RB allocation </w:t>
                      </w:r>
                    </w:p>
                    <w:p w:rsidR="00066656" w:rsidRPr="008166B0" w:rsidRDefault="00066656" w:rsidP="00066656">
                      <w:pPr>
                        <w:spacing w:after="120"/>
                        <w:rPr>
                          <w:b/>
                          <w:lang w:eastAsia="zh-CN"/>
                        </w:rPr>
                      </w:pPr>
                      <w:r w:rsidRPr="008166B0">
                        <w:rPr>
                          <w:rFonts w:hint="eastAsia"/>
                          <w:b/>
                          <w:lang w:eastAsia="zh-CN"/>
                        </w:rPr>
                        <w:t>&lt;</w:t>
                      </w:r>
                      <w:r w:rsidRPr="008166B0">
                        <w:rPr>
                          <w:b/>
                          <w:lang w:eastAsia="zh-CN"/>
                        </w:rPr>
                        <w:t>Recommended WF&gt;</w:t>
                      </w:r>
                    </w:p>
                    <w:p w:rsidR="00066656" w:rsidRDefault="00066656" w:rsidP="00066656">
                      <w:pPr>
                        <w:pStyle w:val="afc"/>
                        <w:numPr>
                          <w:ilvl w:val="0"/>
                          <w:numId w:val="10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5C6DE2">
                        <w:rPr>
                          <w:lang w:eastAsia="zh-CN"/>
                        </w:rPr>
                        <w:t>If SL</w:t>
                      </w:r>
                      <w:r>
                        <w:rPr>
                          <w:lang w:eastAsia="zh-CN"/>
                        </w:rPr>
                        <w:t xml:space="preserve"> CA</w:t>
                      </w:r>
                      <w:r w:rsidRPr="005C6DE2">
                        <w:rPr>
                          <w:lang w:eastAsia="zh-CN"/>
                        </w:rPr>
                        <w:t xml:space="preserve"> is agreed as Rel-19 RAN4-led package, specify </w:t>
                      </w:r>
                      <w:r>
                        <w:rPr>
                          <w:lang w:eastAsia="zh-CN"/>
                        </w:rPr>
                        <w:t>the corresponding MPR</w:t>
                      </w:r>
                      <w:r w:rsidRPr="005C6DE2">
                        <w:rPr>
                          <w:lang w:eastAsia="zh-CN"/>
                        </w:rPr>
                        <w:t xml:space="preserve"> in Rel-19. If not, specify </w:t>
                      </w:r>
                      <w:r>
                        <w:rPr>
                          <w:lang w:eastAsia="zh-CN"/>
                        </w:rPr>
                        <w:t>it</w:t>
                      </w:r>
                      <w:r w:rsidRPr="005C6DE2">
                        <w:rPr>
                          <w:lang w:eastAsia="zh-CN"/>
                        </w:rPr>
                        <w:t xml:space="preserve"> in Rel-18 maintenance.</w:t>
                      </w:r>
                    </w:p>
                    <w:p w:rsidR="00677AEF" w:rsidRPr="00C12F82" w:rsidRDefault="00677AEF" w:rsidP="00677AEF"/>
                  </w:txbxContent>
                </v:textbox>
                <w10:anchorlock/>
              </v:shape>
            </w:pict>
          </mc:Fallback>
        </mc:AlternateContent>
      </w:r>
    </w:p>
    <w:p w:rsidR="00066656" w:rsidRDefault="00066656" w:rsidP="00240B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urther, the Rel-19 sidelink WID is captured below:</w:t>
      </w:r>
    </w:p>
    <w:p w:rsidR="00066656" w:rsidRDefault="00066656" w:rsidP="00240B44">
      <w:pPr>
        <w:rPr>
          <w:rFonts w:eastAsiaTheme="minorEastAsia"/>
          <w:lang w:eastAsia="zh-CN"/>
        </w:rPr>
      </w:pPr>
      <w:r>
        <w:rPr>
          <w:rFonts w:eastAsia="等线" w:hint="eastAsia"/>
          <w:noProof/>
          <w:lang w:eastAsia="zh-CN"/>
        </w:rPr>
        <mc:AlternateContent>
          <mc:Choice Requires="wps">
            <w:drawing>
              <wp:inline distT="0" distB="0" distL="0" distR="0" wp14:anchorId="5C63CC49" wp14:editId="7BA0EB4D">
                <wp:extent cx="6332220" cy="1794615"/>
                <wp:effectExtent l="0" t="0" r="24130" b="1524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1794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66656" w:rsidRPr="00ED0935" w:rsidRDefault="00066656" w:rsidP="0006665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lang w:eastAsia="zh-CN"/>
                              </w:rPr>
                              <w:t>he core part of the work item includes:</w:t>
                            </w:r>
                          </w:p>
                          <w:p w:rsidR="00066656" w:rsidRPr="00367FD4" w:rsidRDefault="00066656" w:rsidP="00066656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367FD4">
                              <w:rPr>
                                <w:rFonts w:eastAsia="等线"/>
                                <w:lang w:eastAsia="zh-CN"/>
                              </w:rPr>
                              <w:t>Specify the RF requirements for NR sidelink CA in n47:</w:t>
                            </w:r>
                          </w:p>
                          <w:p w:rsidR="00066656" w:rsidRDefault="00066656" w:rsidP="00066656">
                            <w:pPr>
                              <w:pStyle w:val="afc"/>
                              <w:numPr>
                                <w:ilvl w:val="1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367FD4">
                              <w:rPr>
                                <w:rFonts w:eastAsia="等线"/>
                                <w:lang w:eastAsia="zh-CN"/>
                              </w:rPr>
                              <w:t>Intra-band non-contiguous CA with power class 2 and power class 3, with Component Carrier (CC) combinations 10MHz + 10MHz and 10MHz + 20MHz</w:t>
                            </w:r>
                          </w:p>
                          <w:p w:rsidR="00066656" w:rsidRPr="00367FD4" w:rsidRDefault="00066656" w:rsidP="00066656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eastAsia="等线" w:hAnsi="Times"/>
                                <w:szCs w:val="24"/>
                                <w:lang w:eastAsia="zh-CN"/>
                              </w:rPr>
                            </w:pPr>
                            <w:r w:rsidRPr="00367FD4">
                              <w:rPr>
                                <w:rFonts w:ascii="Times" w:eastAsia="等线" w:hAnsi="Times"/>
                                <w:szCs w:val="24"/>
                                <w:lang w:eastAsia="zh-CN"/>
                              </w:rPr>
                              <w:t>Intra-band contiguous CA with power class 2</w:t>
                            </w:r>
                          </w:p>
                          <w:p w:rsidR="00066656" w:rsidRPr="00367FD4" w:rsidRDefault="00066656" w:rsidP="00066656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 xml:space="preserve">Introduce necessary changes for release independence specification, if identified </w:t>
                            </w:r>
                          </w:p>
                          <w:p w:rsidR="00066656" w:rsidRDefault="00066656" w:rsidP="00066656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:rsidR="00066656" w:rsidRPr="00A7059D" w:rsidRDefault="00066656" w:rsidP="00066656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Work for power class 3 starts first in RAN4. </w:t>
                            </w:r>
                            <w:r w:rsidRPr="00850178">
                              <w:rPr>
                                <w:bCs/>
                              </w:rPr>
                              <w:t>Whether there is any RRM core requirement to be specified will be confirmed in Q3 2024.</w:t>
                            </w:r>
                          </w:p>
                          <w:p w:rsidR="00066656" w:rsidRPr="00C12F82" w:rsidRDefault="00066656" w:rsidP="0006665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63CC49" id="文本框 3" o:spid="_x0000_s1027" type="#_x0000_t202" style="width:498.6pt;height:141.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" fillcolor="white [3201]" strokeweight=".5pt">
                <v:textbox>
                  <w:txbxContent>
                    <w:p w:rsidR="00066656" w:rsidRPr="00ED0935" w:rsidRDefault="00066656" w:rsidP="00066656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</w:t>
                      </w:r>
                      <w:r>
                        <w:rPr>
                          <w:lang w:eastAsia="zh-CN"/>
                        </w:rPr>
                        <w:t>he core part of the work item includes:</w:t>
                      </w:r>
                    </w:p>
                    <w:p w:rsidR="00066656" w:rsidRPr="00367FD4" w:rsidRDefault="00066656" w:rsidP="00066656">
                      <w:pPr>
                        <w:pStyle w:val="afc"/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 w:rsidRPr="00367FD4">
                        <w:rPr>
                          <w:rFonts w:eastAsia="等线"/>
                          <w:lang w:eastAsia="zh-CN"/>
                        </w:rPr>
                        <w:t>Specify the RF requirements for NR sidelink CA in n47:</w:t>
                      </w:r>
                    </w:p>
                    <w:p w:rsidR="00066656" w:rsidRDefault="00066656" w:rsidP="00066656">
                      <w:pPr>
                        <w:pStyle w:val="afc"/>
                        <w:numPr>
                          <w:ilvl w:val="1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 w:rsidRPr="00367FD4">
                        <w:rPr>
                          <w:rFonts w:eastAsia="等线"/>
                          <w:lang w:eastAsia="zh-CN"/>
                        </w:rPr>
                        <w:t>Intra-band non-contiguous CA with power class 2 and power class 3, with Component Carrier (CC) combinations 10MHz + 10MHz and 10MHz + 20MHz</w:t>
                      </w:r>
                    </w:p>
                    <w:p w:rsidR="00066656" w:rsidRPr="00367FD4" w:rsidRDefault="00066656" w:rsidP="00066656">
                      <w:pPr>
                        <w:numPr>
                          <w:ilvl w:val="1"/>
                          <w:numId w:val="8"/>
                        </w:numPr>
                        <w:rPr>
                          <w:rFonts w:ascii="Times" w:eastAsia="等线" w:hAnsi="Times"/>
                          <w:szCs w:val="24"/>
                          <w:lang w:eastAsia="zh-CN"/>
                        </w:rPr>
                      </w:pPr>
                      <w:r w:rsidRPr="00367FD4">
                        <w:rPr>
                          <w:rFonts w:ascii="Times" w:eastAsia="等线" w:hAnsi="Times"/>
                          <w:szCs w:val="24"/>
                          <w:lang w:eastAsia="zh-CN"/>
                        </w:rPr>
                        <w:t>Intra-band contiguous CA with power class 2</w:t>
                      </w:r>
                    </w:p>
                    <w:p w:rsidR="00066656" w:rsidRPr="00367FD4" w:rsidRDefault="00066656" w:rsidP="00066656">
                      <w:pPr>
                        <w:pStyle w:val="afc"/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 xml:space="preserve">Introduce necessary changes for release independence specification, if identified </w:t>
                      </w:r>
                    </w:p>
                    <w:p w:rsidR="00066656" w:rsidRDefault="00066656" w:rsidP="00066656">
                      <w:pPr>
                        <w:spacing w:after="0"/>
                        <w:rPr>
                          <w:bCs/>
                        </w:rPr>
                      </w:pPr>
                    </w:p>
                    <w:p w:rsidR="00066656" w:rsidRPr="00A7059D" w:rsidRDefault="00066656" w:rsidP="00066656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Work for power class 3 starts first in RAN4. </w:t>
                      </w:r>
                      <w:r w:rsidRPr="00850178">
                        <w:rPr>
                          <w:bCs/>
                        </w:rPr>
                        <w:t>Whether there is any RRM core requirement to be specified will be confirmed in Q3 2024.</w:t>
                      </w:r>
                    </w:p>
                    <w:p w:rsidR="00066656" w:rsidRPr="00C12F82" w:rsidRDefault="00066656" w:rsidP="00066656"/>
                  </w:txbxContent>
                </v:textbox>
                <w10:anchorlock/>
              </v:shape>
            </w:pict>
          </mc:Fallback>
        </mc:AlternateContent>
      </w:r>
    </w:p>
    <w:p w:rsidR="00066656" w:rsidRDefault="00066656" w:rsidP="00240B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can be seen above, the Rel-19 sidelink package has not included the NS values for SL-U as well as the MPR for intra-band contiguous CA with non-contiguous RB allocations.</w:t>
      </w:r>
    </w:p>
    <w:p w:rsidR="00066656" w:rsidRPr="00066656" w:rsidRDefault="00066656" w:rsidP="00240B44">
      <w:pPr>
        <w:rPr>
          <w:rFonts w:eastAsiaTheme="minorEastAsia"/>
          <w:b/>
          <w:lang w:eastAsia="zh-CN"/>
        </w:rPr>
      </w:pPr>
      <w:r w:rsidRPr="00066656">
        <w:rPr>
          <w:rFonts w:eastAsiaTheme="minorEastAsia" w:hint="eastAsia"/>
          <w:b/>
          <w:lang w:eastAsia="zh-CN"/>
        </w:rPr>
        <w:t>O</w:t>
      </w:r>
      <w:r w:rsidRPr="00066656">
        <w:rPr>
          <w:rFonts w:eastAsiaTheme="minorEastAsia"/>
          <w:b/>
          <w:lang w:eastAsia="zh-CN"/>
        </w:rPr>
        <w:t>bservation 1: The Rel-19 sidelink package has not included the NS values for SL-U as well as the MPR for intra-band contiguous CA with non-contiguous RB allocations.</w:t>
      </w:r>
    </w:p>
    <w:p w:rsidR="005622CF" w:rsidRDefault="0089437A" w:rsidP="00240B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case, it is suggested to </w:t>
      </w:r>
      <w:bookmarkStart w:id="4" w:name="_Hlk163377830"/>
      <w:r>
        <w:rPr>
          <w:rFonts w:eastAsiaTheme="minorEastAsia"/>
          <w:lang w:eastAsia="zh-CN"/>
        </w:rPr>
        <w:t>keep the NS values for SL-U and the intra-band contiguous CA with non-contiguous RB allocation work within Rel-18 and should not influent the Rel-19 sidelink work.</w:t>
      </w:r>
      <w:r w:rsidR="00454906">
        <w:rPr>
          <w:rFonts w:eastAsiaTheme="minorEastAsia"/>
          <w:lang w:eastAsia="zh-CN"/>
        </w:rPr>
        <w:t>.</w:t>
      </w:r>
      <w:bookmarkEnd w:id="4"/>
    </w:p>
    <w:p w:rsidR="00454906" w:rsidRPr="00896C5B" w:rsidRDefault="00454906" w:rsidP="00240B44">
      <w:pPr>
        <w:rPr>
          <w:rFonts w:eastAsiaTheme="minorEastAsia"/>
          <w:b/>
          <w:lang w:eastAsia="zh-CN"/>
        </w:rPr>
      </w:pPr>
      <w:r w:rsidRPr="00896C5B">
        <w:rPr>
          <w:rFonts w:eastAsiaTheme="minorEastAsia" w:hint="eastAsia"/>
          <w:b/>
          <w:lang w:eastAsia="zh-CN"/>
        </w:rPr>
        <w:lastRenderedPageBreak/>
        <w:t>P</w:t>
      </w:r>
      <w:r w:rsidRPr="00896C5B">
        <w:rPr>
          <w:rFonts w:eastAsiaTheme="minorEastAsia"/>
          <w:b/>
          <w:lang w:eastAsia="zh-CN"/>
        </w:rPr>
        <w:t xml:space="preserve">roposal 1: </w:t>
      </w:r>
      <w:r w:rsidR="0089437A">
        <w:rPr>
          <w:rFonts w:eastAsiaTheme="minorEastAsia"/>
          <w:b/>
          <w:lang w:eastAsia="zh-CN"/>
        </w:rPr>
        <w:t>K</w:t>
      </w:r>
      <w:r w:rsidR="0089437A" w:rsidRPr="0089437A">
        <w:rPr>
          <w:rFonts w:eastAsiaTheme="minorEastAsia"/>
          <w:b/>
          <w:lang w:eastAsia="zh-CN"/>
        </w:rPr>
        <w:t>eep the NS values for SL-U and the intra-band contiguous CA with non-contiguous RB allocation work within Rel-18 and should not influent the Rel-19 sidelink work</w:t>
      </w:r>
      <w:r w:rsidRPr="00896C5B">
        <w:rPr>
          <w:rFonts w:eastAsiaTheme="minorEastAsia"/>
          <w:b/>
          <w:lang w:eastAsia="zh-CN"/>
        </w:rPr>
        <w:t>.</w:t>
      </w:r>
    </w:p>
    <w:p w:rsidR="00664656" w:rsidRDefault="00896C5B" w:rsidP="008943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econdly, </w:t>
      </w:r>
      <w:r w:rsidR="005154BA">
        <w:rPr>
          <w:rFonts w:eastAsiaTheme="minorEastAsia"/>
          <w:lang w:eastAsia="zh-CN"/>
        </w:rPr>
        <w:t xml:space="preserve">for the </w:t>
      </w:r>
      <w:r w:rsidR="0089437A">
        <w:rPr>
          <w:rFonts w:eastAsiaTheme="minorEastAsia"/>
          <w:lang w:eastAsia="zh-CN"/>
        </w:rPr>
        <w:t xml:space="preserve">remaining NS values, </w:t>
      </w:r>
      <w:r w:rsidR="008E4A05">
        <w:rPr>
          <w:rFonts w:eastAsiaTheme="minorEastAsia"/>
          <w:lang w:eastAsia="zh-CN"/>
        </w:rPr>
        <w:t>as discussed also in the Rel-18 sidelink timeline, the NS values are too many as there are already 17 and 5 of them have been completed. From workload perspective, it is suggested to limit the work load for Rel-18 maintenance phase</w:t>
      </w:r>
      <w:r w:rsidR="005C207E">
        <w:rPr>
          <w:rFonts w:eastAsiaTheme="minorEastAsia"/>
          <w:lang w:eastAsia="zh-CN"/>
        </w:rPr>
        <w:t xml:space="preserve">. If the total of 12 NS values are defined within 2 meetings, it will occupy too much time for sidelink interested companies and experts. From our understanding, the NS values defined up to Rel-17 can be finished in Rel-18 sidelink while the NS values defined in Rel-18 NR-U enhancement WID can be left for future. In this case, </w:t>
      </w:r>
      <w:r w:rsidR="003178F8">
        <w:rPr>
          <w:rFonts w:eastAsiaTheme="minorEastAsia"/>
          <w:lang w:eastAsia="zh-CN"/>
        </w:rPr>
        <w:t xml:space="preserve">the Rel-17 finished NS values are </w:t>
      </w:r>
      <w:r w:rsidR="003178F8" w:rsidRPr="003178F8">
        <w:rPr>
          <w:rFonts w:eastAsiaTheme="minorEastAsia"/>
          <w:lang w:eastAsia="zh-CN"/>
        </w:rPr>
        <w:t>NS 28,29.30.31; 53,54,58,59,60,61.</w:t>
      </w:r>
      <w:r w:rsidR="003178F8">
        <w:rPr>
          <w:rFonts w:eastAsiaTheme="minorEastAsia"/>
          <w:lang w:eastAsia="zh-CN"/>
        </w:rPr>
        <w:t xml:space="preserve"> </w:t>
      </w:r>
      <w:r w:rsidR="003178F8">
        <w:rPr>
          <w:rFonts w:eastAsiaTheme="minorEastAsia" w:hint="eastAsia"/>
          <w:lang w:eastAsia="zh-CN"/>
        </w:rPr>
        <w:t>This</w:t>
      </w:r>
      <w:r w:rsidR="003178F8">
        <w:rPr>
          <w:rFonts w:eastAsiaTheme="minorEastAsia"/>
          <w:lang w:eastAsia="zh-CN"/>
        </w:rPr>
        <w:t xml:space="preserve"> </w:t>
      </w:r>
      <w:r w:rsidR="003178F8" w:rsidRPr="003178F8">
        <w:rPr>
          <w:rFonts w:eastAsiaTheme="minorEastAsia"/>
          <w:lang w:eastAsia="zh-CN"/>
        </w:rPr>
        <w:t>means we will further do NS 28,29,30 54,59 total 5 more</w:t>
      </w:r>
      <w:r w:rsidR="003178F8">
        <w:rPr>
          <w:rFonts w:eastAsiaTheme="minorEastAsia"/>
          <w:lang w:eastAsia="zh-CN"/>
        </w:rPr>
        <w:t xml:space="preserve"> </w:t>
      </w:r>
      <w:r w:rsidR="003178F8">
        <w:rPr>
          <w:rFonts w:eastAsiaTheme="minorEastAsia" w:hint="eastAsia"/>
          <w:lang w:eastAsia="zh-CN"/>
        </w:rPr>
        <w:t>considering</w:t>
      </w:r>
      <w:r w:rsidR="003178F8">
        <w:rPr>
          <w:rFonts w:eastAsiaTheme="minorEastAsia"/>
          <w:lang w:eastAsia="zh-CN"/>
        </w:rPr>
        <w:t xml:space="preserve"> the already finished NS values</w:t>
      </w:r>
      <w:r w:rsidR="003178F8" w:rsidRPr="003178F8">
        <w:rPr>
          <w:rFonts w:eastAsiaTheme="minorEastAsia"/>
          <w:lang w:eastAsia="zh-CN"/>
        </w:rPr>
        <w:t xml:space="preserve">. </w:t>
      </w:r>
      <w:r w:rsidR="003178F8">
        <w:rPr>
          <w:rFonts w:eastAsiaTheme="minorEastAsia"/>
          <w:lang w:eastAsia="zh-CN"/>
        </w:rPr>
        <w:t>This should be a reasonable workload</w:t>
      </w:r>
      <w:r w:rsidR="003178F8" w:rsidRPr="003178F8">
        <w:rPr>
          <w:rFonts w:eastAsiaTheme="minorEastAsia"/>
          <w:lang w:eastAsia="zh-CN"/>
        </w:rPr>
        <w:t>.</w:t>
      </w:r>
    </w:p>
    <w:p w:rsidR="003178F8" w:rsidRPr="003178F8" w:rsidRDefault="003178F8" w:rsidP="0089437A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2: To finish the NS values defined up to Rel-17 of NR-U (</w:t>
      </w:r>
      <w:r w:rsidRPr="003178F8">
        <w:rPr>
          <w:rFonts w:eastAsiaTheme="minorEastAsia"/>
          <w:b/>
          <w:lang w:val="en-US" w:eastAsia="zh-CN"/>
        </w:rPr>
        <w:t>NS 28,29,30 54,59</w:t>
      </w:r>
      <w:r>
        <w:rPr>
          <w:rFonts w:eastAsiaTheme="minorEastAsia"/>
          <w:b/>
          <w:lang w:val="en-US" w:eastAsia="zh-CN"/>
        </w:rPr>
        <w:t>) in Rel-18 maintenance timeline.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3178F8" w:rsidRPr="00066656" w:rsidRDefault="003178F8" w:rsidP="003178F8">
      <w:pPr>
        <w:rPr>
          <w:rFonts w:eastAsiaTheme="minorEastAsia"/>
          <w:b/>
          <w:lang w:eastAsia="zh-CN"/>
        </w:rPr>
      </w:pPr>
      <w:r w:rsidRPr="00066656">
        <w:rPr>
          <w:rFonts w:eastAsiaTheme="minorEastAsia" w:hint="eastAsia"/>
          <w:b/>
          <w:lang w:eastAsia="zh-CN"/>
        </w:rPr>
        <w:t>O</w:t>
      </w:r>
      <w:r w:rsidRPr="00066656">
        <w:rPr>
          <w:rFonts w:eastAsiaTheme="minorEastAsia"/>
          <w:b/>
          <w:lang w:eastAsia="zh-CN"/>
        </w:rPr>
        <w:t>bservation 1: The Rel-19 sidelink package has not included the NS values for SL-U as well as the MPR for intra-band contiguous CA with non-contiguous RB allocations.</w:t>
      </w:r>
    </w:p>
    <w:p w:rsidR="003178F8" w:rsidRPr="00896C5B" w:rsidRDefault="003178F8" w:rsidP="003178F8">
      <w:pPr>
        <w:rPr>
          <w:rFonts w:eastAsiaTheme="minorEastAsia"/>
          <w:b/>
          <w:lang w:eastAsia="zh-CN"/>
        </w:rPr>
      </w:pPr>
      <w:r w:rsidRPr="00896C5B">
        <w:rPr>
          <w:rFonts w:eastAsiaTheme="minorEastAsia" w:hint="eastAsia"/>
          <w:b/>
          <w:lang w:eastAsia="zh-CN"/>
        </w:rPr>
        <w:t>P</w:t>
      </w:r>
      <w:r w:rsidRPr="00896C5B">
        <w:rPr>
          <w:rFonts w:eastAsiaTheme="minorEastAsia"/>
          <w:b/>
          <w:lang w:eastAsia="zh-CN"/>
        </w:rPr>
        <w:t xml:space="preserve">roposal 1: </w:t>
      </w:r>
      <w:r>
        <w:rPr>
          <w:rFonts w:eastAsiaTheme="minorEastAsia"/>
          <w:b/>
          <w:lang w:eastAsia="zh-CN"/>
        </w:rPr>
        <w:t>K</w:t>
      </w:r>
      <w:r w:rsidRPr="0089437A">
        <w:rPr>
          <w:rFonts w:eastAsiaTheme="minorEastAsia"/>
          <w:b/>
          <w:lang w:eastAsia="zh-CN"/>
        </w:rPr>
        <w:t>eep the NS values for SL-U and the intra-band contiguous CA with non-contiguous RB allocation work within Rel-18 and should not influent the Rel-19 sidelink work</w:t>
      </w:r>
      <w:r w:rsidRPr="00896C5B">
        <w:rPr>
          <w:rFonts w:eastAsiaTheme="minorEastAsia"/>
          <w:b/>
          <w:lang w:eastAsia="zh-CN"/>
        </w:rPr>
        <w:t>.</w:t>
      </w:r>
    </w:p>
    <w:p w:rsidR="003178F8" w:rsidRPr="003178F8" w:rsidRDefault="003178F8" w:rsidP="003178F8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2: To finish the NS values defined up to Rel-17 of NR-U (</w:t>
      </w:r>
      <w:r w:rsidRPr="003178F8">
        <w:rPr>
          <w:rFonts w:eastAsiaTheme="minorEastAsia"/>
          <w:b/>
          <w:lang w:val="en-US" w:eastAsia="zh-CN"/>
        </w:rPr>
        <w:t>NS 28,29,30 54,59</w:t>
      </w:r>
      <w:r>
        <w:rPr>
          <w:rFonts w:eastAsiaTheme="minorEastAsia"/>
          <w:b/>
          <w:lang w:val="en-US" w:eastAsia="zh-CN"/>
        </w:rPr>
        <w:t>) in Rel-18 maintenance timeline.</w:t>
      </w:r>
    </w:p>
    <w:p w:rsidR="003A046D" w:rsidRDefault="00986414">
      <w:pPr>
        <w:pStyle w:val="1"/>
      </w:pPr>
      <w:r>
        <w:t>4 References</w:t>
      </w:r>
    </w:p>
    <w:p w:rsidR="003A046D" w:rsidRDefault="00F017CF" w:rsidP="00B71244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3178F8" w:rsidRPr="003178F8">
        <w:rPr>
          <w:rFonts w:eastAsia="华文楷体"/>
          <w:szCs w:val="28"/>
        </w:rPr>
        <w:t>R4-2403868</w:t>
      </w:r>
      <w:r w:rsidR="003178F8" w:rsidRPr="003178F8">
        <w:rPr>
          <w:rFonts w:eastAsia="华文楷体"/>
          <w:szCs w:val="28"/>
        </w:rPr>
        <w:tab/>
      </w:r>
      <w:r w:rsidR="00265891">
        <w:rPr>
          <w:rFonts w:eastAsia="华文楷体"/>
          <w:szCs w:val="28"/>
        </w:rPr>
        <w:t xml:space="preserve"> </w:t>
      </w:r>
      <w:r w:rsidR="003178F8" w:rsidRPr="003178F8">
        <w:rPr>
          <w:rFonts w:eastAsia="华文楷体"/>
          <w:szCs w:val="28"/>
        </w:rPr>
        <w:t>WF on NR sidlink UE RF requirements</w:t>
      </w:r>
      <w:r w:rsidR="003178F8">
        <w:rPr>
          <w:rFonts w:eastAsia="华文楷体"/>
          <w:szCs w:val="28"/>
        </w:rPr>
        <w:t>, LGE</w:t>
      </w:r>
    </w:p>
    <w:p w:rsidR="003178F8" w:rsidRPr="006426F4" w:rsidRDefault="003178F8" w:rsidP="003178F8">
      <w:pPr>
        <w:spacing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[2] </w:t>
      </w:r>
      <w:r w:rsidRPr="00835AD5">
        <w:rPr>
          <w:rFonts w:eastAsia="华文楷体"/>
          <w:szCs w:val="28"/>
        </w:rPr>
        <w:t>R</w:t>
      </w:r>
      <w:r>
        <w:rPr>
          <w:rFonts w:eastAsia="华文楷体"/>
          <w:szCs w:val="28"/>
        </w:rPr>
        <w:t xml:space="preserve">P-240840 </w:t>
      </w:r>
      <w:r>
        <w:rPr>
          <w:rFonts w:eastAsia="华文楷体"/>
          <w:szCs w:val="28"/>
        </w:rPr>
        <w:tab/>
      </w:r>
      <w:r w:rsidRPr="00916B37">
        <w:rPr>
          <w:rFonts w:eastAsia="华文楷体"/>
          <w:szCs w:val="28"/>
        </w:rPr>
        <w:t>New WID on NR Sidelink: Intra-band Carrier Aggregation in ITS band</w:t>
      </w:r>
    </w:p>
    <w:p w:rsidR="003178F8" w:rsidRPr="003178F8" w:rsidRDefault="003178F8" w:rsidP="00B71244">
      <w:pPr>
        <w:spacing w:line="360" w:lineRule="auto"/>
        <w:rPr>
          <w:rFonts w:eastAsiaTheme="minorEastAsia"/>
          <w:lang w:val="en-US" w:eastAsia="zh-CN"/>
        </w:rPr>
      </w:pPr>
    </w:p>
    <w:sectPr w:rsidR="003178F8" w:rsidRPr="003178F8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3E3" w:rsidRDefault="00F673E3" w:rsidP="006426F4">
      <w:pPr>
        <w:spacing w:after="0"/>
      </w:pPr>
      <w:r>
        <w:separator/>
      </w:r>
    </w:p>
  </w:endnote>
  <w:endnote w:type="continuationSeparator" w:id="0">
    <w:p w:rsidR="00F673E3" w:rsidRDefault="00F673E3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3E3" w:rsidRDefault="00F673E3" w:rsidP="006426F4">
      <w:pPr>
        <w:spacing w:after="0"/>
      </w:pPr>
      <w:r>
        <w:separator/>
      </w:r>
    </w:p>
  </w:footnote>
  <w:footnote w:type="continuationSeparator" w:id="0">
    <w:p w:rsidR="00F673E3" w:rsidRDefault="00F673E3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DF6469"/>
    <w:multiLevelType w:val="hybridMultilevel"/>
    <w:tmpl w:val="B89A84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016114"/>
    <w:multiLevelType w:val="hybridMultilevel"/>
    <w:tmpl w:val="FA5088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D6CF8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BE4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12E2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6656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43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1C8B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CC4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178F8"/>
    <w:rsid w:val="00320759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3FF3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07E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0B4E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2A83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0B76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37A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4A05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60E2"/>
    <w:rsid w:val="00907701"/>
    <w:rsid w:val="00911249"/>
    <w:rsid w:val="00912B72"/>
    <w:rsid w:val="00912DCE"/>
    <w:rsid w:val="00913659"/>
    <w:rsid w:val="00913A4E"/>
    <w:rsid w:val="0091423D"/>
    <w:rsid w:val="00916735"/>
    <w:rsid w:val="00916B37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4575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22B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3E3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2F09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1C1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0C96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553AA7-7D41-45E7-92C1-4AC28E8E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950</TotalTime>
  <Pages>2</Pages>
  <Words>446</Words>
  <Characters>2544</Characters>
  <Application>Microsoft Office Word</Application>
  <DocSecurity>0</DocSecurity>
  <Lines>21</Lines>
  <Paragraphs>5</Paragraphs>
  <ScaleCrop>false</ScaleCrop>
  <Company>Spirent Communications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82</cp:revision>
  <cp:lastPrinted>2019-08-07T05:09:00Z</cp:lastPrinted>
  <dcterms:created xsi:type="dcterms:W3CDTF">2023-07-21T10:04:00Z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